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A003DD" w:rsidRDefault="00A63D18" w:rsidP="00A63D18">
      <w:pPr>
        <w:pStyle w:val="Tytu"/>
        <w:spacing w:line="276" w:lineRule="auto"/>
        <w:jc w:val="right"/>
        <w:rPr>
          <w:rFonts w:asciiTheme="minorHAnsi" w:hAnsiTheme="minorHAnsi" w:cstheme="minorHAnsi"/>
          <w:sz w:val="22"/>
          <w:szCs w:val="22"/>
        </w:rPr>
      </w:pPr>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C07D24" w:rsidRPr="00A003DD">
        <w:rPr>
          <w:rFonts w:asciiTheme="minorHAnsi" w:hAnsiTheme="minorHAnsi" w:cstheme="minorHAnsi"/>
          <w:bCs/>
          <w:i/>
          <w:sz w:val="22"/>
          <w:szCs w:val="22"/>
        </w:rPr>
        <w:t>Przebudowa i modernizacja pomieszczeń studyjnych i Sali Koncertowej w budynku Uniwersytetu Muzycznego Fryderyka Chopina w Warszawie</w:t>
      </w:r>
      <w:r w:rsidR="00CA424C" w:rsidRPr="00A003DD">
        <w:rPr>
          <w:rFonts w:asciiTheme="minorHAnsi" w:hAnsiTheme="minorHAnsi" w:cstheme="minorHAnsi"/>
          <w:bCs/>
          <w:i/>
          <w:sz w:val="22"/>
          <w:szCs w:val="22"/>
        </w:rPr>
        <w:t xml:space="preserve"> </w:t>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A003DD"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 zamówienia wraz z załącznikami,</w:t>
      </w:r>
    </w:p>
    <w:p w:rsidR="000A38ED" w:rsidRPr="00A003DD" w:rsidRDefault="004B5AC4"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CA424C" w:rsidRPr="00A003DD">
        <w:rPr>
          <w:rFonts w:asciiTheme="minorHAnsi" w:hAnsiTheme="minorHAnsi" w:cstheme="minorHAnsi"/>
          <w:bCs/>
          <w:sz w:val="22"/>
          <w:szCs w:val="22"/>
        </w:rPr>
        <w:t>Radosława Guzowskiego</w:t>
      </w:r>
      <w:r w:rsidR="000A38ED" w:rsidRPr="00A003DD">
        <w:rPr>
          <w:rFonts w:asciiTheme="minorHAnsi" w:hAnsiTheme="minorHAnsi" w:cstheme="minorHAnsi"/>
          <w:bCs/>
          <w:sz w:val="22"/>
          <w:szCs w:val="22"/>
        </w:rPr>
        <w:t xml:space="preserve"> pn. „Przebudowa i modernizacja pomieszczeń studyjnych i Sali Koncertowej w budynku Uniwersytetu Muzycznego Fryderyka Chopina w Warszawie” </w:t>
      </w:r>
      <w:r w:rsidR="00CA4A4F" w:rsidRPr="00A003DD">
        <w:rPr>
          <w:rFonts w:asciiTheme="minorHAnsi" w:hAnsiTheme="minorHAnsi" w:cstheme="minorHAnsi"/>
          <w:bCs/>
          <w:sz w:val="22"/>
          <w:szCs w:val="22"/>
        </w:rPr>
        <w:t>wraz z załącznikami do projektu</w:t>
      </w:r>
      <w:r w:rsidR="003136B9">
        <w:rPr>
          <w:rFonts w:asciiTheme="minorHAnsi" w:hAnsiTheme="minorHAnsi" w:cstheme="minorHAnsi"/>
          <w:bCs/>
          <w:sz w:val="22"/>
          <w:szCs w:val="22"/>
        </w:rPr>
        <w:t xml:space="preserve"> </w:t>
      </w:r>
      <w:r w:rsidR="003136B9">
        <w:rPr>
          <w:rFonts w:asciiTheme="minorHAnsi" w:hAnsiTheme="minorHAnsi" w:cstheme="minorHAnsi"/>
          <w:bCs/>
          <w:sz w:val="22"/>
          <w:szCs w:val="22"/>
        </w:rPr>
        <w:br/>
      </w:r>
      <w:r w:rsidR="003136B9" w:rsidRPr="003136B9">
        <w:rPr>
          <w:rFonts w:asciiTheme="minorHAnsi" w:hAnsiTheme="minorHAnsi" w:cstheme="minorHAnsi"/>
          <w:bCs/>
          <w:sz w:val="22"/>
          <w:szCs w:val="22"/>
        </w:rPr>
        <w:t xml:space="preserve">z uwzględnieniem </w:t>
      </w:r>
      <w:proofErr w:type="spellStart"/>
      <w:r w:rsidR="003136B9" w:rsidRPr="003136B9">
        <w:rPr>
          <w:rFonts w:asciiTheme="minorHAnsi" w:hAnsiTheme="minorHAnsi" w:cstheme="minorHAnsi"/>
          <w:bCs/>
          <w:sz w:val="22"/>
          <w:szCs w:val="22"/>
        </w:rPr>
        <w:t>wyłączeń</w:t>
      </w:r>
      <w:proofErr w:type="spellEnd"/>
      <w:r w:rsidR="003136B9" w:rsidRPr="003136B9">
        <w:rPr>
          <w:rFonts w:asciiTheme="minorHAnsi" w:hAnsiTheme="minorHAnsi" w:cstheme="minorHAnsi"/>
          <w:bCs/>
          <w:sz w:val="22"/>
          <w:szCs w:val="22"/>
        </w:rPr>
        <w:t xml:space="preserve"> wskazanych w Opisie przedmiotu zamówienia</w:t>
      </w:r>
      <w:r w:rsidR="007F6721" w:rsidRPr="00A003DD">
        <w:rPr>
          <w:rFonts w:asciiTheme="minorHAnsi" w:hAnsiTheme="minorHAnsi" w:cstheme="minorHAnsi"/>
          <w:bCs/>
          <w:sz w:val="22"/>
          <w:szCs w:val="22"/>
        </w:rPr>
        <w:t>;</w:t>
      </w:r>
    </w:p>
    <w:p w:rsidR="004B5AC4" w:rsidRPr="00A003DD" w:rsidRDefault="00740B01"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oferta Wykonawcy</w:t>
      </w:r>
      <w:r w:rsidR="004B5AC4" w:rsidRPr="00A003DD">
        <w:rPr>
          <w:rFonts w:asciiTheme="minorHAnsi" w:hAnsiTheme="minorHAnsi" w:cstheme="minorHAnsi"/>
          <w:bCs/>
          <w:sz w:val="22"/>
          <w:szCs w:val="22"/>
        </w:rPr>
        <w:t>.</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oświadcza, że znany jest mu aktualny stan terenu i pomieszczeń </w:t>
      </w:r>
      <w:r w:rsidR="00441E46" w:rsidRPr="00A003DD">
        <w:rPr>
          <w:rFonts w:asciiTheme="minorHAnsi" w:hAnsiTheme="minorHAnsi" w:cstheme="minorHAnsi"/>
          <w:sz w:val="22"/>
          <w:szCs w:val="22"/>
        </w:rPr>
        <w:br/>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Pr="00A003DD">
        <w:rPr>
          <w:rFonts w:asciiTheme="minorHAnsi" w:hAnsiTheme="minorHAnsi" w:cstheme="minorHAnsi"/>
          <w:sz w:val="22"/>
          <w:szCs w:val="22"/>
        </w:rPr>
        <w:t>w</w:t>
      </w:r>
      <w:r w:rsidR="008F1311" w:rsidRPr="00A003DD">
        <w:rPr>
          <w:rFonts w:asciiTheme="minorHAnsi" w:hAnsiTheme="minorHAnsi" w:cstheme="minorHAnsi"/>
          <w:sz w:val="22"/>
          <w:szCs w:val="22"/>
        </w:rPr>
        <w:t xml:space="preserve"> termin</w:t>
      </w:r>
      <w:r w:rsidR="00033791" w:rsidRPr="00A003DD">
        <w:rPr>
          <w:rFonts w:asciiTheme="minorHAnsi" w:hAnsiTheme="minorHAnsi" w:cstheme="minorHAnsi"/>
          <w:sz w:val="22"/>
          <w:szCs w:val="22"/>
        </w:rPr>
        <w:t>ie</w:t>
      </w:r>
      <w:r w:rsidR="009E7BF2" w:rsidRPr="00A003DD">
        <w:rPr>
          <w:rFonts w:asciiTheme="minorHAnsi" w:hAnsiTheme="minorHAnsi" w:cstheme="minorHAnsi"/>
          <w:sz w:val="22"/>
          <w:szCs w:val="22"/>
        </w:rPr>
        <w:t xml:space="preserve"> nie dłuższym niż </w:t>
      </w:r>
      <w:r w:rsidR="00D458FE">
        <w:rPr>
          <w:rFonts w:asciiTheme="minorHAnsi" w:hAnsiTheme="minorHAnsi" w:cstheme="minorHAnsi"/>
          <w:sz w:val="22"/>
          <w:szCs w:val="22"/>
        </w:rPr>
        <w:t>18 miesięcy</w:t>
      </w:r>
      <w:r w:rsidR="008B0259" w:rsidRPr="00A003DD">
        <w:rPr>
          <w:rFonts w:asciiTheme="minorHAnsi" w:hAnsiTheme="minorHAnsi" w:cstheme="minorHAnsi"/>
          <w:sz w:val="22"/>
          <w:szCs w:val="22"/>
        </w:rPr>
        <w:t xml:space="preserve"> od dnia podpisania umowy, tj. do dnia ……</w:t>
      </w:r>
      <w:r w:rsidR="00014101"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 xml:space="preserve">Zamawiający oczekuje w pierwszej kolejności wykonania prac przygotowawczych na podstawie przedstawionego planu organizacji budowy i zabezpieczającego pozostałą część obiektu przed pyłem i kurzem z terenu robót oraz zabezpieczeniem korytarzy i dróg dostaw. Prace </w:t>
      </w:r>
      <w:r w:rsidR="005C1476" w:rsidRPr="00A003DD">
        <w:rPr>
          <w:rFonts w:asciiTheme="minorHAnsi" w:hAnsiTheme="minorHAnsi" w:cstheme="minorHAnsi"/>
          <w:sz w:val="22"/>
          <w:szCs w:val="22"/>
        </w:rPr>
        <w:lastRenderedPageBreak/>
        <w:t>przygotowawcze i zabezpieczające należy uzgodnić z Zamawiającym w terminie do trzech tygodni po podpisaniu Umowy.</w:t>
      </w:r>
    </w:p>
    <w:p w:rsidR="00A47676" w:rsidRPr="00A003DD" w:rsidRDefault="00D80DF8"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Złożony przez Wykonawcę wraz z ofertą harmonogram prac zostanie w terminie 3 tygodni od podpisania umowy uzupełniony o wskazówki Zamawiającego (o ile takie będą niezbędne), i po zaakceptowaniu przez Zamawiającego będzie on stanowić będzie harmonogram rzeczowo-finansowy realizacji zamówienia (dalej „Harmonogram rzeczowo - finansowy”)</w:t>
      </w:r>
      <w:r w:rsidR="00DE016E" w:rsidRPr="00A003DD">
        <w:rPr>
          <w:rFonts w:asciiTheme="minorHAnsi" w:hAnsiTheme="minorHAnsi" w:cstheme="minorHAnsi"/>
          <w:sz w:val="22"/>
          <w:szCs w:val="22"/>
        </w:rPr>
        <w:t>.</w:t>
      </w:r>
    </w:p>
    <w:p w:rsidR="00A47676" w:rsidRPr="00A003DD" w:rsidRDefault="00A47676"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C52B47" w:rsidRPr="00A003DD">
        <w:rPr>
          <w:rFonts w:asciiTheme="minorHAnsi" w:hAnsiTheme="minorHAnsi" w:cstheme="minorHAnsi"/>
          <w:sz w:val="22"/>
          <w:szCs w:val="22"/>
        </w:rPr>
        <w:t>u</w:t>
      </w:r>
      <w:r w:rsidRPr="00A003DD">
        <w:rPr>
          <w:rFonts w:asciiTheme="minorHAnsi" w:hAnsiTheme="minorHAnsi" w:cstheme="minorHAnsi"/>
          <w:sz w:val="22"/>
          <w:szCs w:val="22"/>
        </w:rPr>
        <w:t xml:space="preserve"> wskazan</w:t>
      </w:r>
      <w:r w:rsidR="00C52B47" w:rsidRPr="00A003DD">
        <w:rPr>
          <w:rFonts w:asciiTheme="minorHAnsi" w:hAnsiTheme="minorHAnsi" w:cstheme="minorHAnsi"/>
          <w:sz w:val="22"/>
          <w:szCs w:val="22"/>
        </w:rPr>
        <w:t>ego</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Pr="00A003DD" w:rsidRDefault="00926A63"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w otrzymanej od Zamawiającego dokumentacji lub materiałów/urządzeń posiadających 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Przed dokonaniem zamówienia materiałów do wbudowania Wykonawca ma obowiązek dokonać pomiarów na obiekcie, przedstawić Zamawiającemu propozycje materiałowe i próbki </w:t>
      </w:r>
      <w:r w:rsidR="00837F6F" w:rsidRPr="00A003DD">
        <w:rPr>
          <w:rFonts w:asciiTheme="minorHAnsi" w:hAnsiTheme="minorHAnsi" w:cstheme="minorHAnsi"/>
          <w:sz w:val="22"/>
          <w:szCs w:val="22"/>
        </w:rPr>
        <w:lastRenderedPageBreak/>
        <w:t>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DA28B6" w:rsidRPr="00A003DD">
        <w:rPr>
          <w:rFonts w:asciiTheme="minorHAnsi" w:hAnsiTheme="minorHAnsi" w:cstheme="minorHAnsi"/>
          <w:sz w:val="22"/>
          <w:szCs w:val="22"/>
        </w:rPr>
        <w:t xml:space="preserve">z ramienia Wykonawcy przedmiot umowy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500A4B" w:rsidRPr="00A003DD">
        <w:rPr>
          <w:rFonts w:asciiTheme="minorHAnsi" w:hAnsiTheme="minorHAnsi" w:cstheme="minorHAnsi"/>
          <w:sz w:val="22"/>
          <w:szCs w:val="22"/>
        </w:rPr>
        <w:t>.</w:t>
      </w:r>
      <w:r w:rsidR="00F27CCD" w:rsidRPr="00A003DD">
        <w:rPr>
          <w:rFonts w:asciiTheme="minorHAnsi" w:hAnsiTheme="minorHAnsi" w:cstheme="minorHAnsi"/>
          <w:sz w:val="22"/>
          <w:szCs w:val="22"/>
        </w:rPr>
        <w:t xml:space="preserve"> </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 w terminie do 10</w:t>
      </w:r>
      <w:r w:rsidR="00217DF9" w:rsidRPr="00A003DD">
        <w:rPr>
          <w:rFonts w:asciiTheme="minorHAnsi" w:hAnsiTheme="minorHAnsi" w:cstheme="minorHAnsi"/>
          <w:sz w:val="22"/>
          <w:szCs w:val="22"/>
          <w14:numForm w14:val="lining"/>
        </w:rPr>
        <w:t xml:space="preserve"> dni licząc od dnia podpisania U</w:t>
      </w:r>
      <w:r w:rsidRPr="00A003DD">
        <w:rPr>
          <w:rFonts w:asciiTheme="minorHAnsi" w:hAnsiTheme="minorHAnsi" w:cstheme="minorHAnsi"/>
          <w:sz w:val="22"/>
          <w:szCs w:val="22"/>
          <w14:numForm w14:val="lining"/>
        </w:rPr>
        <w:t xml:space="preserve">mowy będzie zobowiązany do przedstawienia Zamawiającemu dokumentów potwierdzających sposób zatrudnienie osób,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z uwzględnieniem minimalnego wynagrodzenia za pracę ustalonego na podstawie ustawy z dnia 10 października 2002 r. o minimalnym wynagrodzeniu za pracę przez cały okres r</w:t>
      </w:r>
      <w:r w:rsidR="00536AAE" w:rsidRPr="00A003DD">
        <w:rPr>
          <w:rFonts w:asciiTheme="minorHAnsi" w:hAnsiTheme="minorHAnsi" w:cstheme="minorHAnsi"/>
          <w:sz w:val="22"/>
          <w:szCs w:val="22"/>
          <w14:numForm w14:val="lining"/>
        </w:rPr>
        <w:t>ealizacji przedmiotu zamówienia. Obowiązek o którym mowa w zdaniu poprzedzającym dotyczy także podwykonawców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837F6F"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 zabezpieczenie przeciwpożarowe,</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prowadzenia listy obecności (ewidencji) pracowników uczestniczących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w realizacji zamówienia obejmującej co najmniej imię i nazwisko pracownika, oraz godzinę rozpoczęcia i zakończenia przez niego pracy w danym dniu.</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Ponadto 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 Prawo budowlane.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w:t>
      </w:r>
      <w:r w:rsidRPr="00A003DD">
        <w:rPr>
          <w:rFonts w:asciiTheme="minorHAnsi" w:hAnsiTheme="minorHAnsi" w:cstheme="minorHAnsi"/>
          <w:sz w:val="22"/>
          <w:szCs w:val="22"/>
        </w:rPr>
        <w:lastRenderedPageBreak/>
        <w:t xml:space="preserve">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usprawiedliwioną nieobecność kierownika budowy,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jego zadań poza terenem budowy, </w:t>
      </w:r>
      <w:r w:rsidR="00A16FCF" w:rsidRPr="00A003DD">
        <w:rPr>
          <w:rFonts w:asciiTheme="minorHAnsi" w:hAnsiTheme="minorHAnsi" w:cstheme="minorHAnsi"/>
          <w:sz w:val="22"/>
          <w:szCs w:val="22"/>
        </w:rPr>
        <w:b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A16FCF" w:rsidRPr="00A003DD">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 na żądanie Zamawiającego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9F1FED" w:rsidRPr="00A003DD">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 xml:space="preserve">ie z Prawem budowlanym i Umową.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i/lub,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dodatkowego wynagrodzenia za takie prace.</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Pr="00A003DD">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B23752" w:rsidRPr="00A003DD">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sposób wywozu odpadów i materiałów rozbiórkowych, sposób dostawy materiałów budowlanych z zarządzającym obiektem oraz sposób zabezpieczenia/ wydzielenia placu budowy od reszty obiektu (zmiana/dostosowanie na każdym etapie </w:t>
      </w:r>
      <w:r w:rsidRPr="00A003DD">
        <w:rPr>
          <w:rFonts w:asciiTheme="minorHAnsi" w:hAnsiTheme="minorHAnsi" w:cstheme="minorHAnsi"/>
          <w:sz w:val="22"/>
          <w:szCs w:val="22"/>
        </w:rPr>
        <w:lastRenderedPageBreak/>
        <w:t>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z zarządzającym obiektem punkty poboru energii elektrycznej i wody, </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A003DD">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 wpisem </w:t>
      </w:r>
      <w:r w:rsidR="00A003DD">
        <w:rPr>
          <w:rFonts w:asciiTheme="minorHAnsi" w:hAnsiTheme="minorHAnsi" w:cstheme="minorHAnsi"/>
          <w:sz w:val="22"/>
          <w:szCs w:val="22"/>
        </w:rPr>
        <w:br/>
      </w:r>
      <w:r w:rsidR="00083756" w:rsidRPr="00A003DD">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przestrzeganie przez osoby wykonujące umowę przepisów BHP określonych w przepisach powszechnie obowiązujących i BIOZ</w:t>
      </w:r>
      <w:r w:rsidR="00083756" w:rsidRPr="00A003DD">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wymienionymi w zdaniu poprzednim.</w:t>
      </w:r>
    </w:p>
    <w:p w:rsidR="00727BF8" w:rsidRPr="00A003DD" w:rsidRDefault="00500A4B"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przyjmuje do wiadomości, iż istnieje konieczność każdorazowego uzgadniania realizacji poszczególnych prac</w:t>
      </w:r>
      <w:r w:rsidR="00727BF8" w:rsidRPr="00A003DD">
        <w:rPr>
          <w:rFonts w:asciiTheme="minorHAnsi" w:hAnsiTheme="minorHAnsi" w:cstheme="minorHAnsi"/>
          <w:sz w:val="22"/>
          <w:szCs w:val="22"/>
        </w:rPr>
        <w:t xml:space="preserve"> (w szczególności prac głośnych)</w:t>
      </w:r>
      <w:r w:rsidRPr="00A003DD">
        <w:rPr>
          <w:rFonts w:asciiTheme="minorHAnsi" w:hAnsiTheme="minorHAnsi" w:cstheme="minorHAnsi"/>
          <w:sz w:val="22"/>
          <w:szCs w:val="22"/>
        </w:rPr>
        <w:t xml:space="preserve"> z Zamawiającym i uwzględnienie muzycznego charakteru Uczelni oraz faktu realizacji zamówienia w cały czas czynnym </w:t>
      </w:r>
      <w:r w:rsidR="00A003DD">
        <w:rPr>
          <w:rFonts w:asciiTheme="minorHAnsi" w:hAnsiTheme="minorHAnsi" w:cstheme="minorHAnsi"/>
          <w:sz w:val="22"/>
          <w:szCs w:val="22"/>
        </w:rPr>
        <w:br/>
      </w:r>
      <w:r w:rsidRPr="00A003DD">
        <w:rPr>
          <w:rFonts w:asciiTheme="minorHAnsi" w:hAnsiTheme="minorHAnsi" w:cstheme="minorHAnsi"/>
          <w:sz w:val="22"/>
          <w:szCs w:val="22"/>
        </w:rPr>
        <w:t>i funkcjonującym obiekcie Wyższej Uczelni Muzycznej</w:t>
      </w:r>
      <w:r w:rsidR="001E275C" w:rsidRPr="00A003DD">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A7317C" w:rsidRPr="00A003DD">
        <w:rPr>
          <w:rFonts w:asciiTheme="minorHAnsi" w:hAnsiTheme="minorHAnsi" w:cstheme="minorHAnsi"/>
          <w:sz w:val="22"/>
          <w:szCs w:val="22"/>
        </w:rPr>
        <w:t>;</w:t>
      </w:r>
    </w:p>
    <w:p w:rsidR="00A7317C" w:rsidRPr="00A003DD" w:rsidRDefault="00A7317C"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sz w:val="22"/>
          <w:szCs w:val="22"/>
        </w:rPr>
        <w:t>realizacja innych zadań wynikających z przepisów prawa powszechnie obowiązującego i opisu przedmiotu zamówienia.</w:t>
      </w:r>
    </w:p>
    <w:p w:rsidR="00B0755B" w:rsidRPr="00A003DD" w:rsidRDefault="00B0755B"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przy czym Wykonawca w trakcie realizacji zamówienia może wprowadzić nowego podwykonawcę pod warunkiem spełnienia przesłanek wyrażonych w ustawie Prawo zamówień publicznych</w:t>
      </w:r>
      <w:r w:rsidR="005640B0" w:rsidRPr="00A003DD">
        <w:rPr>
          <w:rFonts w:asciiTheme="minorHAnsi" w:hAnsiTheme="minorHAnsi" w:cstheme="minorHAnsi"/>
          <w:sz w:val="22"/>
          <w:szCs w:val="22"/>
        </w:rPr>
        <w:t>.</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zamiaru zawarcia przez Wykonawcę umowy z podwykonawcą, której przedmiotem </w:t>
      </w:r>
      <w:r w:rsidRPr="00A003DD">
        <w:rPr>
          <w:rFonts w:asciiTheme="minorHAnsi" w:hAnsiTheme="minorHAnsi" w:cstheme="minorHAnsi"/>
          <w:sz w:val="22"/>
          <w:szCs w:val="22"/>
        </w:rPr>
        <w:lastRenderedPageBreak/>
        <w:t>są roboty budowlane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0" w:name="_Ref378601315"/>
      <w:r w:rsidR="005640B0" w:rsidRPr="00A003DD">
        <w:rPr>
          <w:rFonts w:asciiTheme="minorHAnsi" w:hAnsiTheme="minorHAnsi" w:cstheme="minorHAnsi"/>
          <w:sz w:val="22"/>
          <w:szCs w:val="22"/>
        </w:rPr>
        <w:t xml:space="preserve"> projektem umowy </w:t>
      </w:r>
      <w:r w:rsidR="0020088B" w:rsidRPr="00A003DD">
        <w:rPr>
          <w:rFonts w:asciiTheme="minorHAnsi" w:hAnsiTheme="minorHAnsi" w:cstheme="minorHAnsi"/>
          <w:sz w:val="22"/>
          <w:szCs w:val="22"/>
        </w:rPr>
        <w:br/>
      </w:r>
      <w:r w:rsidR="005640B0" w:rsidRPr="00A003DD">
        <w:rPr>
          <w:rFonts w:asciiTheme="minorHAnsi" w:hAnsiTheme="minorHAnsi" w:cstheme="minorHAnsi"/>
          <w:sz w:val="22"/>
          <w:szCs w:val="22"/>
        </w:rPr>
        <w:t>z podwykonawcą ze wskazaniem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0"/>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Pr="00A003DD">
        <w:rPr>
          <w:rFonts w:asciiTheme="minorHAnsi" w:hAnsiTheme="minorHAnsi" w:cstheme="minorHAnsi"/>
          <w:sz w:val="22"/>
          <w:szCs w:val="22"/>
        </w:rPr>
        <w:t>, Wykonawca ponownie przedstawi projekt umowy z tym samym podwykonawcą w powyższym trybie, uwzględniający zastrzeżenia i uwagi zgłoszone przez Zamawiającego, bądź przedstawi projekt umowy z nowym podwykonawcą.</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A003DD">
        <w:rPr>
          <w:rFonts w:asciiTheme="minorHAnsi" w:hAnsiTheme="minorHAnsi" w:cstheme="minorHAnsi"/>
          <w:sz w:val="22"/>
          <w:szCs w:val="22"/>
        </w:rPr>
        <w:b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 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w:t>
      </w:r>
      <w:r w:rsidR="005640B0" w:rsidRPr="00A003DD">
        <w:rPr>
          <w:rFonts w:asciiTheme="minorHAnsi" w:hAnsiTheme="minorHAnsi" w:cstheme="minorHAnsi"/>
          <w:sz w:val="22"/>
          <w:szCs w:val="22"/>
        </w:rPr>
        <w:br/>
      </w:r>
      <w:r w:rsidRPr="00A003DD">
        <w:rPr>
          <w:rFonts w:asciiTheme="minorHAnsi" w:hAnsiTheme="minorHAnsi" w:cstheme="minorHAnsi"/>
          <w:sz w:val="22"/>
          <w:szCs w:val="22"/>
        </w:rPr>
        <w:t xml:space="preserve">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o podwykonawstwo o wartości mniejszej niż 0,5% wartości Umowy w sprawie zamówienia publicznego. Wyłączenie o którym mowa z zdaniu pierwszym nie dotyczy umów </w:t>
      </w:r>
      <w:r w:rsidR="00A003DD">
        <w:rPr>
          <w:rFonts w:asciiTheme="minorHAnsi" w:hAnsiTheme="minorHAnsi" w:cstheme="minorHAnsi"/>
          <w:sz w:val="22"/>
          <w:szCs w:val="22"/>
        </w:rPr>
        <w:br/>
      </w:r>
      <w:r w:rsidRPr="00A003DD">
        <w:rPr>
          <w:rFonts w:asciiTheme="minorHAnsi" w:hAnsiTheme="minorHAnsi" w:cstheme="minorHAnsi"/>
          <w:sz w:val="22"/>
          <w:szCs w:val="22"/>
        </w:rPr>
        <w:t>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A003DD">
        <w:rPr>
          <w:rFonts w:asciiTheme="minorHAnsi" w:hAnsiTheme="minorHAnsi" w:cstheme="minorHAnsi"/>
          <w:sz w:val="22"/>
          <w:szCs w:val="22"/>
        </w:rPr>
        <w:t>tości większej niż 50 000,00 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 xml:space="preserve">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w:t>
      </w:r>
      <w:r w:rsidR="00500A4B" w:rsidRPr="00A003DD">
        <w:rPr>
          <w:rFonts w:asciiTheme="minorHAnsi" w:hAnsiTheme="minorHAnsi" w:cstheme="minorHAnsi"/>
          <w:sz w:val="22"/>
          <w:szCs w:val="22"/>
        </w:rPr>
        <w:lastRenderedPageBreak/>
        <w:t>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lub rezygnacji z Podwykonawcy, na którego zasoby Wykonawca powoływał się, na zasadach określonych w art. 22a ust. 1 Ustawy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A003DD" w:rsidRDefault="000F2A7D"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740E5E" w:rsidRPr="00A003DD">
        <w:rPr>
          <w:rStyle w:val="Odwoanieprzypisudolnego"/>
          <w:rFonts w:asciiTheme="minorHAnsi" w:hAnsiTheme="minorHAnsi" w:cstheme="minorHAnsi"/>
          <w:sz w:val="22"/>
          <w:szCs w:val="22"/>
        </w:rPr>
        <w:t xml:space="preserve"> </w:t>
      </w:r>
      <w:r w:rsidR="0020088B" w:rsidRPr="00A003DD">
        <w:rPr>
          <w:rStyle w:val="Odwoanieprzypisukocowego"/>
          <w:rFonts w:asciiTheme="minorHAnsi" w:hAnsiTheme="minorHAnsi" w:cstheme="minorHAnsi"/>
          <w:sz w:val="22"/>
          <w:szCs w:val="22"/>
        </w:rPr>
        <w:endnoteReference w:id="1"/>
      </w:r>
      <w:r w:rsidR="0020088B" w:rsidRPr="00A003DD">
        <w:rPr>
          <w:rFonts w:asciiTheme="minorHAnsi" w:hAnsiTheme="minorHAnsi" w:cstheme="minorHAnsi"/>
          <w:sz w:val="22"/>
          <w:szCs w:val="22"/>
        </w:rPr>
        <w:t xml:space="preserve"> które będzie płatne </w:t>
      </w:r>
      <w:r w:rsidR="00A003DD">
        <w:rPr>
          <w:rFonts w:asciiTheme="minorHAnsi" w:hAnsiTheme="minorHAnsi" w:cstheme="minorHAnsi"/>
          <w:sz w:val="22"/>
          <w:szCs w:val="22"/>
        </w:rPr>
        <w:br/>
      </w:r>
      <w:r w:rsidR="0020088B" w:rsidRPr="00A003DD">
        <w:rPr>
          <w:rFonts w:asciiTheme="minorHAnsi" w:hAnsiTheme="minorHAnsi" w:cstheme="minorHAnsi"/>
          <w:sz w:val="22"/>
          <w:szCs w:val="22"/>
        </w:rPr>
        <w:t>w następujący sposób:</w:t>
      </w:r>
    </w:p>
    <w:p w:rsidR="0020088B" w:rsidRPr="00A003DD" w:rsidRDefault="00D80DF8"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do wysokości 90% wynagrodzenia, tj. do łącznej kwoty ………. zł, wynagrodzenie płatne będzie według ustalonego protokolarnie procentowego stopnia zaawansowania prac. Protokół zaawansowania będzie sporządzany nie częściej niż raz w miesiącu i </w:t>
      </w:r>
      <w:r w:rsidR="003136B9">
        <w:rPr>
          <w:rFonts w:asciiTheme="minorHAnsi" w:hAnsiTheme="minorHAnsi" w:cstheme="minorHAnsi"/>
          <w:sz w:val="22"/>
          <w:szCs w:val="22"/>
        </w:rPr>
        <w:t>nie rzadziej niż raz na kwartał</w:t>
      </w:r>
      <w:r w:rsidR="0020088B" w:rsidRPr="00A003DD">
        <w:rPr>
          <w:rFonts w:asciiTheme="minorHAnsi" w:hAnsiTheme="minorHAnsi" w:cstheme="minorHAnsi"/>
          <w:sz w:val="22"/>
          <w:szCs w:val="22"/>
        </w:rPr>
        <w:t>;</w:t>
      </w:r>
    </w:p>
    <w:p w:rsidR="0020088B" w:rsidRPr="00A003DD" w:rsidRDefault="0020088B"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10% wynagrodzenia, tj. kwota …….. 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Wynagrodzenie obejmuje</w:t>
      </w:r>
      <w:r w:rsidR="003136B9">
        <w:rPr>
          <w:rFonts w:asciiTheme="minorHAnsi" w:hAnsiTheme="minorHAnsi" w:cstheme="minorHAnsi"/>
          <w:sz w:val="22"/>
          <w:szCs w:val="22"/>
        </w:rPr>
        <w:t xml:space="preserve"> całokształt przedmiotu umowy,</w:t>
      </w:r>
      <w:r w:rsidRPr="00A003DD">
        <w:rPr>
          <w:rFonts w:asciiTheme="minorHAnsi" w:hAnsiTheme="minorHAnsi" w:cstheme="minorHAnsi"/>
          <w:sz w:val="22"/>
          <w:szCs w:val="22"/>
        </w:rPr>
        <w:t xml:space="preserve"> realizację robót budowlanych,  koszty  składowania,  wywozu i utylizacji  odpadów, wszelkie materiały budowlane, urządzenia i sprzęty, prace wynikające z niniejszej Umowy i dokumentacji wskazanej w § 1 Umowy, </w:t>
      </w:r>
      <w:r w:rsidRPr="00A003DD">
        <w:rPr>
          <w:rFonts w:asciiTheme="minorHAnsi" w:hAnsiTheme="minorHAnsi" w:cstheme="minorHAnsi"/>
          <w:sz w:val="22"/>
          <w:szCs w:val="22"/>
        </w:rPr>
        <w:lastRenderedPageBreak/>
        <w:t>wynagrodzenie za korzystanie ze sprzętu i przeglądy gwarancyjne, koszty wydzierżawienia terenu dla zaplecza budowy, koszty związane 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 datę zapłaty strony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korzysta przy realizacji przedmiotu umowy z podwykonawców wraz z fakturą złoży oświadczenie, iż przedmiot umowy realizował samodzielnie bez udziału podwykonawców.</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Postanowienia ust. 5-7 powyżej stosuje się odpowiednio do dalszych podwykonawców.</w:t>
      </w:r>
    </w:p>
    <w:p w:rsidR="0020088B" w:rsidRPr="00A003DD" w:rsidRDefault="0020088B" w:rsidP="00A003DD">
      <w:pPr>
        <w:spacing w:line="276" w:lineRule="auto"/>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wysokości 10% (dziesięć procent) wynagrodzenia brutto określonego w §6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Pr="00A003DD">
        <w:rPr>
          <w:rStyle w:val="Odwoanieprzypisukocowego"/>
          <w:rFonts w:asciiTheme="minorHAnsi" w:hAnsiTheme="minorHAnsi" w:cstheme="minorHAnsi"/>
          <w:sz w:val="22"/>
          <w:szCs w:val="22"/>
        </w:rPr>
        <w:endnoteReference w:id="2"/>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sidR="00A003DD">
        <w:rPr>
          <w:rFonts w:asciiTheme="minorHAnsi" w:hAnsiTheme="minorHAnsi" w:cstheme="minorHAnsi"/>
          <w:sz w:val="22"/>
          <w:szCs w:val="22"/>
        </w:rPr>
        <w:br/>
      </w:r>
      <w:r w:rsidRPr="00A003DD">
        <w:rPr>
          <w:rFonts w:asciiTheme="minorHAnsi" w:hAnsiTheme="minorHAnsi" w:cstheme="minorHAnsi"/>
          <w:sz w:val="22"/>
          <w:szCs w:val="22"/>
        </w:rPr>
        <w:t>w ust. 1 powyżej zostanie zastąpiona przez Wykonawcę, bezwarunkową, nieodwołalną i płatną na pierwsze żądanie Zamawiającego gwarancją ubezpieczeniową /bankową, która będzie zabezpieczać ewentualne roszczenia Zamawiającego, wynikające z udzielonej prz</w:t>
      </w:r>
      <w:r w:rsidR="00A003DD">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 xml:space="preserve">(trzy) wynagrodzenia brutto określonego w § 5 ust. 1 niniejszej Umowy przez okres obowiązywania gwarancji zgodnie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 12 niniejszej Umowy, z tym zastrzeżeniem, że w razie przedłużenia terminu zakończenia realizacji przedmiotu Umowy, gwarancja ubezpieczeniowa/bankowa tytułem zabezpieczenia wykonania Umowy przez Wykonawcę zostanie odpowiednio przedłużona </w:t>
      </w:r>
      <w:r w:rsidR="00A003DD">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Pr="00A003DD">
        <w:rPr>
          <w:rFonts w:asciiTheme="minorHAnsi" w:hAnsiTheme="minorHAnsi" w:cstheme="minorHAnsi"/>
          <w:sz w:val="22"/>
          <w:szCs w:val="22"/>
        </w:rPr>
        <w:br/>
        <w:t>o 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zabezpieczeniem prawidłowego wykonania Umowy w okresie gwarancji </w:t>
      </w:r>
      <w:r w:rsidR="00A003DD">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§8</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Kary umowne</w:t>
      </w:r>
    </w:p>
    <w:p w:rsidR="0020088B" w:rsidRPr="00A003DD" w:rsidRDefault="0020088B"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obciążenia Wykonawcy następującymi karami umownymi:</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terminu końcowego wykonania prac, o którym mowa w § </w:t>
      </w:r>
      <w:r w:rsidR="00A003DD">
        <w:rPr>
          <w:rFonts w:asciiTheme="minorHAnsi" w:hAnsiTheme="minorHAnsi" w:cstheme="minorHAnsi"/>
          <w:sz w:val="22"/>
          <w:szCs w:val="22"/>
        </w:rPr>
        <w:t>2 ust. 1 Umowy - w wysokości 0,2</w:t>
      </w:r>
      <w:r w:rsidRPr="00A003DD">
        <w:rPr>
          <w:rFonts w:asciiTheme="minorHAnsi" w:hAnsiTheme="minorHAnsi" w:cstheme="minorHAnsi"/>
          <w:sz w:val="22"/>
          <w:szCs w:val="22"/>
        </w:rPr>
        <w:t xml:space="preserve"> %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sidR="00A003DD">
        <w:rPr>
          <w:rFonts w:asciiTheme="minorHAnsi" w:hAnsiTheme="minorHAnsi" w:cstheme="minorHAnsi"/>
          <w:sz w:val="22"/>
          <w:szCs w:val="22"/>
        </w:rPr>
        <w:br/>
      </w:r>
      <w:r w:rsidRPr="00A003DD">
        <w:rPr>
          <w:rFonts w:asciiTheme="minorHAnsi" w:hAnsiTheme="minorHAnsi" w:cstheme="minorHAnsi"/>
          <w:sz w:val="22"/>
          <w:szCs w:val="22"/>
        </w:rPr>
        <w:t>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 xml:space="preserve"> w wysokości 0,1%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i/lub usterki wykrytej w trakcie odbioru lub </w:t>
      </w:r>
      <w:r w:rsidRPr="00A003DD">
        <w:rPr>
          <w:rFonts w:asciiTheme="minorHAnsi" w:hAnsiTheme="minorHAnsi" w:cstheme="minorHAnsi"/>
          <w:sz w:val="22"/>
          <w:szCs w:val="22"/>
        </w:rPr>
        <w:br/>
        <w:t xml:space="preserve">w okresie rękojmi i gwarancji w wysokości 1 000 złotych (słownie: jeden tysiąc złotych), </w:t>
      </w:r>
      <w:r w:rsidR="00A003DD">
        <w:rPr>
          <w:rFonts w:asciiTheme="minorHAnsi" w:hAnsiTheme="minorHAnsi" w:cstheme="minorHAnsi"/>
          <w:sz w:val="22"/>
          <w:szCs w:val="22"/>
        </w:rPr>
        <w:br/>
      </w:r>
      <w:r w:rsidRPr="00A003DD">
        <w:rPr>
          <w:rFonts w:asciiTheme="minorHAnsi" w:hAnsiTheme="minorHAnsi" w:cstheme="minorHAnsi"/>
          <w:sz w:val="22"/>
          <w:szCs w:val="22"/>
        </w:rPr>
        <w:t>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 wysokości </w:t>
      </w:r>
      <w:r w:rsidR="00A003DD">
        <w:rPr>
          <w:rFonts w:asciiTheme="minorHAnsi" w:hAnsiTheme="minorHAnsi" w:cstheme="minorHAnsi"/>
          <w:sz w:val="22"/>
          <w:szCs w:val="22"/>
        </w:rPr>
        <w:t>0,</w:t>
      </w:r>
      <w:r w:rsidRPr="00A003DD">
        <w:rPr>
          <w:rFonts w:asciiTheme="minorHAnsi" w:hAnsiTheme="minorHAnsi" w:cstheme="minorHAnsi"/>
          <w:sz w:val="22"/>
          <w:szCs w:val="22"/>
        </w:rPr>
        <w:t>2 % całkowitego wynagrodzenia brutto określonego § 5 ust. 1 niniejszej Umowy za każdy przypadek naruszenia,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t>z przyczyn, określonych w niniejszej Umowie w wysokości 20 % całkowitego wynagrodzenia brutto określonego w § 5 ust. 1 niniejszej Umowy,</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sidR="00A003DD">
        <w:rPr>
          <w:rFonts w:asciiTheme="minorHAnsi" w:hAnsiTheme="minorHAnsi" w:cstheme="minorHAnsi"/>
          <w:sz w:val="22"/>
          <w:szCs w:val="22"/>
        </w:rPr>
        <w:t xml:space="preserve">Zamawiającego z winy Wykonawcy </w:t>
      </w:r>
      <w:r w:rsidRPr="00A003DD">
        <w:rPr>
          <w:rFonts w:asciiTheme="minorHAnsi" w:hAnsiTheme="minorHAnsi" w:cstheme="minorHAnsi"/>
          <w:sz w:val="22"/>
          <w:szCs w:val="22"/>
        </w:rPr>
        <w:t>w wysokości 20% całkowitego wynagrodzenia brutto określonego § 5 ust. 1 niniejszej Umowy,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 xml:space="preserve">za nieprzedłożenie do zaakceptowania projektu umowy o podwykonawstwo, której przedmiotem są roboty budowlane określone w niniejszej Umowie, lub projektu jej zmian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sidR="00A003DD">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sidR="00A003DD">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t xml:space="preserve">w niniejszej Umowie 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sidR="00A003DD">
        <w:rPr>
          <w:rFonts w:asciiTheme="minorHAnsi" w:hAnsiTheme="minorHAnsi" w:cstheme="minorHAnsi"/>
          <w:sz w:val="22"/>
          <w:szCs w:val="22"/>
        </w:rPr>
        <w:t xml:space="preserve">ch będących przedmiotem Umowy  </w:t>
      </w:r>
      <w:r w:rsidRPr="00A003DD">
        <w:rPr>
          <w:rFonts w:asciiTheme="minorHAnsi" w:hAnsiTheme="minorHAnsi" w:cstheme="minorHAnsi"/>
          <w:sz w:val="22"/>
          <w:szCs w:val="22"/>
        </w:rPr>
        <w:t>w wysokości 10%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zmiany umowy o podwykonawstwo w zakresie robót budowlanych będących przedmiotem umowy w zakresie terminu zapłaty w wysokości 20 %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sidR="00A003DD">
        <w:rPr>
          <w:rFonts w:asciiTheme="minorHAnsi" w:hAnsiTheme="minorHAnsi" w:cstheme="minorHAnsi"/>
          <w:sz w:val="22"/>
          <w:szCs w:val="22"/>
        </w:rPr>
        <w:br/>
      </w:r>
      <w:r w:rsidRPr="00A003DD">
        <w:rPr>
          <w:rFonts w:asciiTheme="minorHAnsi" w:hAnsiTheme="minorHAnsi" w:cstheme="minorHAnsi"/>
          <w:sz w:val="22"/>
          <w:szCs w:val="22"/>
        </w:rPr>
        <w:t>w wysokości 5%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zamiany umowy o podwykonawstwo której przedmiotem są dostawy lub usługi </w:t>
      </w:r>
      <w:r w:rsidR="00A003DD">
        <w:rPr>
          <w:rFonts w:asciiTheme="minorHAnsi" w:hAnsiTheme="minorHAnsi" w:cstheme="minorHAnsi"/>
          <w:sz w:val="22"/>
          <w:szCs w:val="22"/>
        </w:rPr>
        <w:br/>
      </w:r>
      <w:r w:rsidRPr="00A003DD">
        <w:rPr>
          <w:rFonts w:asciiTheme="minorHAnsi" w:hAnsiTheme="minorHAnsi" w:cstheme="minorHAnsi"/>
          <w:sz w:val="22"/>
          <w:szCs w:val="22"/>
        </w:rPr>
        <w:t>w zakresie terminu płatności w wysokości 10%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lastRenderedPageBreak/>
        <w:t>za nieusprawiedliwioną nieobecność kierownika budowy Wykonawcy na terenie budowy podczas realizacji prac w wysokości 100 zł brutto za każdą rozpoczętą godzinę nieusprawiedliwionej nieobecności,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nieprzedstawienia w terminie informacji, o której mowa w § 3 pkt 5 Umowy Wykonawca zapłaci Zamawiającemu karę w wysokości 500,00 zł za każdy rozpoczęty dzień opóźnienia w przedstawieniu informacji,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w § 3 pkt 6 Umowy,  Wykonawca zapłaci Zamawiającemu karę w wysokości 200,00 PLN za każdy rozpoczęty dzień opóźnienia w przedstawieniu informacji lub dokumentów,</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na innej podstawie niż umowa o pracę w wysokości 2 000,00 zł brutto za każdy stwierdzony przypadek,</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brak lub niestosowanie przez pracownika Wykonawcy lub podwykonawcy środków ochrony indywidualnej, właściwej odzieży lub obuwia – 100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dopuszczenie do przebywania na terenie prac pracowników Wykonawcy lub podwykonawcy pod wpływem alkoholu lub pod wpływem środków odurzających – 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dopuszczenie pracownika Wykonawcy lub podwykonawcy, nieposiadającego wymaganych kwalifikacji do wykonywania prac wymagających tych kwalifikacji – 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w przepisach powszechnie obowiązujących lub w planie BIOZ – 500 zł za każdy ujawniony przypadek.</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Kary umowne nie wykluczają dochodzenia od Wykonawcy odszkodowania na zasadach ogólnych określonych w Kodeksie cywilnym, jeżeli kara umowna nie pokryje w całości wyrządzonej szkody.</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potrącania kar umownych z wynagrodzenia Wykonawcy.</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sidR="00A003DD">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tak dalece opóźnia się z postępem prac, że według normalnej oceny nie jest możliwe, by dotrzymał terminu wykonania Umowy, a przyczyna opóźnienia leży po stronie Wykonawcy;</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naruszenia postanowień Umowy przez Wykonawcę, w szczególności w razie przeniesienia przez niego praw lub obowiązków wynikających z niniejszej Umowy na osobę trzecią bez uprzedniej pisemnej zgody Zamawiającego,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terminów umownych, w szczególności dwukrotnego naruszenia terminów określonych 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upomnień ze strony Zamawiającego nie przestrzeg</w:t>
      </w:r>
      <w:r w:rsidR="00A003DD">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proofErr w:type="spellStart"/>
      <w:r w:rsidRPr="00A003DD">
        <w:rPr>
          <w:rFonts w:asciiTheme="minorHAnsi" w:hAnsiTheme="minorHAnsi" w:cstheme="minorHAnsi"/>
          <w:sz w:val="22"/>
          <w:szCs w:val="22"/>
        </w:rPr>
        <w:t>itd</w:t>
      </w:r>
      <w:proofErr w:type="spellEnd"/>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sidR="00A003DD">
        <w:rPr>
          <w:rFonts w:asciiTheme="minorHAnsi" w:hAnsiTheme="minorHAnsi" w:cstheme="minorHAnsi"/>
          <w:sz w:val="22"/>
          <w:szCs w:val="22"/>
        </w:rPr>
        <w:br/>
      </w:r>
      <w:r w:rsidRPr="00A003DD">
        <w:rPr>
          <w:rFonts w:asciiTheme="minorHAnsi" w:hAnsiTheme="minorHAnsi" w:cstheme="minorHAnsi"/>
          <w:sz w:val="22"/>
          <w:szCs w:val="22"/>
        </w:rPr>
        <w:t>o ogłoszenie up</w:t>
      </w:r>
      <w:r w:rsidR="00A003DD">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upomnień ze strony Zamawiającego nie przestrzegania ustaleń dotyczących organizacji prac mających wpływ na funkcjonowanie Zamawiającego itd.</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suma kar umownych naliczonych Wykonawcy przekroczy 25% całkowitego wynagrodzenia brutto;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opóźnia się z dostarczeniem informacji lub dokumentów, o których mowa w § 3 pkt 5 lub 6 o co najmniej 10 dni;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 na skutek, której dalsze prowadzenie robót nie będzie możliwe lub stanie się bezcelowe,</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w:t>
      </w:r>
      <w:r w:rsidRPr="00A003DD">
        <w:rPr>
          <w:rFonts w:asciiTheme="minorHAnsi" w:hAnsiTheme="minorHAnsi" w:cstheme="minorHAnsi"/>
          <w:sz w:val="22"/>
          <w:szCs w:val="22"/>
        </w:rPr>
        <w:b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w:t>
      </w:r>
      <w:r w:rsidR="003136B9">
        <w:rPr>
          <w:rFonts w:asciiTheme="minorHAnsi" w:hAnsiTheme="minorHAnsi" w:cstheme="minorHAnsi"/>
          <w:sz w:val="22"/>
          <w:szCs w:val="22"/>
        </w:rPr>
        <w:t>jna, o której mowa w ust. 1 pkt</w:t>
      </w:r>
      <w:r w:rsidRPr="00A003DD">
        <w:rPr>
          <w:rFonts w:asciiTheme="minorHAnsi" w:hAnsiTheme="minorHAnsi" w:cstheme="minorHAnsi"/>
          <w:sz w:val="22"/>
          <w:szCs w:val="22"/>
        </w:rPr>
        <w:t xml:space="preserve"> 9 nie zostanie wydana w związku z naruszeniem postanowień Umowy lub przepisów prawa przez Wykonawcę.</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wejdzie na teren budowy i usunie Wykonawcę zgodnie z ust.1 </w:t>
      </w:r>
      <w:r w:rsidRPr="00A003DD">
        <w:rPr>
          <w:rFonts w:asciiTheme="minorHAnsi" w:hAnsiTheme="minorHAnsi" w:cstheme="minorHAnsi"/>
          <w:sz w:val="22"/>
          <w:szCs w:val="22"/>
        </w:rPr>
        <w:br/>
        <w:t xml:space="preserve">i ust. 2, nie będzie zobowiązany,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w:t>
      </w:r>
      <w:r w:rsidRPr="00A003DD">
        <w:rPr>
          <w:rFonts w:asciiTheme="minorHAnsi" w:hAnsiTheme="minorHAnsi" w:cstheme="minorHAnsi"/>
          <w:sz w:val="22"/>
          <w:szCs w:val="22"/>
        </w:rPr>
        <w:lastRenderedPageBreak/>
        <w:t xml:space="preserve">od Wykonawcy zapłaty kwoty stanowiącej różnicę, bądź skorzysta z uprawnień wynikających </w:t>
      </w:r>
      <w:r w:rsidR="00A003DD">
        <w:rPr>
          <w:rFonts w:asciiTheme="minorHAnsi" w:hAnsiTheme="minorHAnsi" w:cstheme="minorHAnsi"/>
          <w:sz w:val="22"/>
          <w:szCs w:val="22"/>
        </w:rPr>
        <w:br/>
      </w:r>
      <w:r w:rsidRPr="00A003DD">
        <w:rPr>
          <w:rFonts w:asciiTheme="minorHAnsi" w:hAnsiTheme="minorHAnsi" w:cstheme="minorHAnsi"/>
          <w:sz w:val="22"/>
          <w:szCs w:val="22"/>
        </w:rPr>
        <w:t>z zabezpieczenia należytego wykonania Umowy określonych w § 7 Umowy - oraz kar umownych określonych w § 8 niniejszej Umowy. W przypadku zapłaty w terminie późniejszym (po ustaleniu kosztów związanych z usunięciem szkód) nie powstaje po stronie Zamawiającego obowiązek zapłaty odsetek.</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sporządzenia, przy udziale Zamawiającego, protokołu inwentaryzacji prac </w:t>
      </w:r>
      <w:r w:rsidRPr="00A003DD">
        <w:rPr>
          <w:rFonts w:asciiTheme="minorHAnsi" w:hAnsiTheme="minorHAnsi" w:cstheme="minorHAnsi"/>
          <w:sz w:val="22"/>
          <w:szCs w:val="22"/>
        </w:rPr>
        <w:br/>
        <w:t xml:space="preserve">w toku na dzień rozwiązania, jeżeli rozwiązanie Umowy nastąpiło z przyczyn, </w:t>
      </w:r>
      <w:r w:rsidRPr="00A003DD">
        <w:rPr>
          <w:rFonts w:asciiTheme="minorHAnsi" w:hAnsiTheme="minorHAnsi" w:cstheme="minorHAnsi"/>
          <w:sz w:val="22"/>
          <w:szCs w:val="22"/>
        </w:rPr>
        <w:br/>
        <w:t>za które Wykonawca nie odpowiada;</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wzajemnie uzgodnionym na koszt strony,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wezwania Zamawiającego do dokonania odbioru wykonanych prac.</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sidR="00A003DD">
        <w:rPr>
          <w:rFonts w:asciiTheme="minorHAnsi" w:hAnsiTheme="minorHAnsi" w:cstheme="minorHAnsi"/>
          <w:sz w:val="22"/>
          <w:szCs w:val="22"/>
        </w:rPr>
        <w:br/>
      </w:r>
      <w:r w:rsidRPr="00A003DD">
        <w:rPr>
          <w:rFonts w:asciiTheme="minorHAnsi" w:hAnsiTheme="minorHAnsi" w:cstheme="minorHAnsi"/>
          <w:sz w:val="22"/>
          <w:szCs w:val="22"/>
        </w:rPr>
        <w:t>w ust.1 nie wyłącza odpowiedzialności Wykonawcy wynikającej z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ust. 2-6 stosuje się odpowiednio do przypadków rozwiązania lub odstąpienia od umowy na zasadach ogólnych lub z innych niż określone w ust. 1 przyczyn określonych </w:t>
      </w:r>
      <w:r w:rsidR="00A003DD">
        <w:rPr>
          <w:rFonts w:asciiTheme="minorHAnsi" w:hAnsiTheme="minorHAnsi" w:cstheme="minorHAnsi"/>
          <w:sz w:val="22"/>
          <w:szCs w:val="22"/>
        </w:rPr>
        <w:br/>
      </w:r>
      <w:r w:rsidRPr="00A003DD">
        <w:rPr>
          <w:rFonts w:asciiTheme="minorHAnsi" w:hAnsiTheme="minorHAnsi" w:cstheme="minorHAnsi"/>
          <w:sz w:val="22"/>
          <w:szCs w:val="22"/>
        </w:rPr>
        <w:t>w umowie.</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Odbiór końcowy</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sidR="00A003DD">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sidR="00A003DD">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w toku odbioru okaże się, iż przedmiot umowy ma wady, Zamawiający może żądać ich usunięcia, wyznaczając w tym celu Wykonawcy odpowiedni termin z zagrożeniem, że po </w:t>
      </w:r>
      <w:r w:rsidRPr="00A003DD">
        <w:rPr>
          <w:rFonts w:asciiTheme="minorHAnsi" w:hAnsiTheme="minorHAnsi" w:cstheme="minorHAnsi"/>
          <w:sz w:val="22"/>
          <w:szCs w:val="22"/>
        </w:rPr>
        <w:lastRenderedPageBreak/>
        <w:t>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Wykonawcy …………………….</w:t>
      </w:r>
    </w:p>
    <w:p w:rsidR="0020088B" w:rsidRPr="00A003DD" w:rsidRDefault="0020088B" w:rsidP="00A003DD">
      <w:pPr>
        <w:spacing w:line="276" w:lineRule="auto"/>
        <w:ind w:left="72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sidR="00A003DD">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sidR="00A003DD">
        <w:rPr>
          <w:rFonts w:asciiTheme="minorHAnsi" w:hAnsiTheme="minorHAnsi" w:cstheme="minorHAnsi"/>
          <w:sz w:val="22"/>
          <w:szCs w:val="22"/>
        </w:rPr>
        <w:br/>
      </w:r>
      <w:r w:rsidRPr="00A003DD">
        <w:rPr>
          <w:rFonts w:asciiTheme="minorHAnsi" w:hAnsiTheme="minorHAnsi" w:cstheme="minorHAnsi"/>
          <w:sz w:val="22"/>
          <w:szCs w:val="22"/>
        </w:rPr>
        <w:t>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udziela zamawiającemu gwarancji jakości na okres ……..</w:t>
      </w:r>
      <w:r w:rsidRPr="00A003DD">
        <w:rPr>
          <w:rStyle w:val="Odwoanieprzypisukocowego"/>
          <w:rFonts w:asciiTheme="minorHAnsi" w:hAnsiTheme="minorHAnsi" w:cstheme="minorHAnsi"/>
          <w:sz w:val="22"/>
          <w:szCs w:val="22"/>
        </w:rPr>
        <w:endnoteReference w:id="3"/>
      </w:r>
      <w:r w:rsidRPr="00A003DD">
        <w:rPr>
          <w:rFonts w:asciiTheme="minorHAnsi" w:hAnsiTheme="minorHAnsi" w:cstheme="minorHAnsi"/>
          <w:sz w:val="22"/>
          <w:szCs w:val="22"/>
        </w:rPr>
        <w:t xml:space="preserve"> miesięcy, na wykonane prace.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może dochodzić roszczeń z tytułu gwarancji także po upływie terminów, o których 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przeglądów na potrzeby gwarancji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Umowa jest samodzielnym dokumentem potwierdzającym uprawnienia Zamawiającego wynikające z gwarancji, wobec czego nie wystawiono dodatkowych dokumentów w postaci karty </w:t>
      </w:r>
      <w:r w:rsidRPr="00A003DD">
        <w:rPr>
          <w:rFonts w:asciiTheme="minorHAnsi" w:hAnsiTheme="minorHAnsi" w:cstheme="minorHAnsi"/>
          <w:sz w:val="22"/>
          <w:szCs w:val="22"/>
        </w:rPr>
        <w:lastRenderedPageBreak/>
        <w:t>gwarancyjnej.</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iż że Strony rozszerzają okres rękojmi na cały czas trwania gwarancji.</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bezzwłocznie jednak nie później niż w terminie 7 dni po otrzymaniu zawiadomienia na piśmie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to 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Wymagana gwarantowana wielkość odszkodowania wynikająca z ww. dokumentów winna być nie mniejsza niż cena brutto zawarta w ofercie Wykonawcy </w:t>
      </w:r>
      <w:r w:rsidRPr="00A003DD">
        <w:rPr>
          <w:rFonts w:asciiTheme="minorHAnsi" w:hAnsiTheme="minorHAnsi" w:cstheme="minorHAnsi"/>
          <w:sz w:val="22"/>
          <w:szCs w:val="22"/>
        </w:rPr>
        <w:br/>
        <w:t xml:space="preserve">tj. </w:t>
      </w:r>
      <w:r w:rsidRPr="00A003DD">
        <w:rPr>
          <w:rFonts w:asciiTheme="minorHAnsi" w:hAnsiTheme="minorHAnsi" w:cstheme="minorHAnsi"/>
          <w:bCs/>
          <w:sz w:val="22"/>
          <w:szCs w:val="22"/>
        </w:rPr>
        <w:t xml:space="preserve">……… </w:t>
      </w:r>
      <w:r w:rsidRPr="00A003DD">
        <w:rPr>
          <w:rFonts w:asciiTheme="minorHAnsi" w:hAnsiTheme="minorHAnsi" w:cstheme="minorHAnsi"/>
          <w:sz w:val="22"/>
          <w:szCs w:val="22"/>
        </w:rPr>
        <w:t>zł brutto (słownie: ………….. brutto), dalej „suma minimalna”.</w:t>
      </w:r>
      <w:r w:rsidRPr="00A003DD">
        <w:rPr>
          <w:rStyle w:val="Odwoanieprzypisukocowego"/>
          <w:rFonts w:asciiTheme="minorHAnsi" w:hAnsiTheme="minorHAnsi" w:cstheme="minorHAnsi"/>
          <w:sz w:val="22"/>
          <w:szCs w:val="22"/>
        </w:rPr>
        <w:endnoteReference w:id="4"/>
      </w:r>
      <w:r w:rsidRPr="00A003DD">
        <w:rPr>
          <w:rFonts w:asciiTheme="minorHAnsi" w:hAnsiTheme="minorHAnsi" w:cstheme="minorHAnsi"/>
          <w:sz w:val="22"/>
          <w:szCs w:val="22"/>
        </w:rPr>
        <w:t xml:space="preserve"> </w:t>
      </w:r>
      <w:r w:rsidR="00DE6E5C" w:rsidRPr="00A003DD">
        <w:rPr>
          <w:rFonts w:asciiTheme="minorHAnsi" w:hAnsiTheme="minorHAnsi" w:cstheme="minorHAnsi"/>
          <w:iCs/>
          <w:sz w:val="22"/>
          <w:szCs w:val="22"/>
        </w:rPr>
        <w:t xml:space="preserve">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w:t>
      </w:r>
      <w:r w:rsidR="00A003DD">
        <w:rPr>
          <w:rFonts w:asciiTheme="minorHAnsi" w:hAnsiTheme="minorHAnsi" w:cstheme="minorHAnsi"/>
          <w:iCs/>
          <w:sz w:val="22"/>
          <w:szCs w:val="22"/>
        </w:rPr>
        <w:br/>
      </w:r>
      <w:r w:rsidR="00DE6E5C" w:rsidRPr="00A003DD">
        <w:rPr>
          <w:rFonts w:asciiTheme="minorHAnsi" w:hAnsiTheme="minorHAnsi" w:cstheme="minorHAnsi"/>
          <w:iCs/>
          <w:sz w:val="22"/>
          <w:szCs w:val="22"/>
        </w:rPr>
        <w:t xml:space="preserve">co najmniej na 3 dni przed wygaśnięciem dotychczasowego ubezpieczenia, a w przypadku uzupełnienia sumy ubezpieczenia do sumy minimalnej Wykonawca jest zobowiązany do dostarczenia dokumentu potwierdzającego uzupełnienie sumy ubezpieczenia do wysokości </w:t>
      </w:r>
      <w:r w:rsidR="00DE6E5C" w:rsidRPr="00A003DD">
        <w:rPr>
          <w:rFonts w:asciiTheme="minorHAnsi" w:hAnsiTheme="minorHAnsi" w:cstheme="minorHAnsi"/>
          <w:iCs/>
          <w:sz w:val="22"/>
          <w:szCs w:val="22"/>
        </w:rPr>
        <w:lastRenderedPageBreak/>
        <w:t>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1B078C" w:rsidRPr="00A003DD">
        <w:rPr>
          <w:rFonts w:asciiTheme="minorHAnsi" w:hAnsiTheme="minorHAnsi" w:cstheme="minorHAnsi"/>
          <w:sz w:val="22"/>
          <w:szCs w:val="22"/>
        </w:rPr>
        <w:br/>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05521D" w:rsidRPr="001D4046" w:rsidRDefault="0005521D" w:rsidP="0005521D">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Pr>
          <w:rFonts w:asciiTheme="minorHAnsi" w:hAnsiTheme="minorHAnsi"/>
          <w:b/>
          <w:sz w:val="22"/>
          <w:szCs w:val="22"/>
        </w:rPr>
        <w:t>5</w:t>
      </w:r>
    </w:p>
    <w:p w:rsidR="0005521D" w:rsidRDefault="0005521D" w:rsidP="0005521D">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którego realizowany był przedmiot umowy. Wyrażenie zgody jest dobrowolne, je</w:t>
      </w:r>
      <w:r>
        <w:rPr>
          <w:rFonts w:asciiTheme="minorHAnsi" w:hAnsiTheme="minorHAnsi"/>
          <w:sz w:val="22"/>
          <w:szCs w:val="22"/>
        </w:rPr>
        <w:t xml:space="preserve">dnakże niezbędne do podpisania </w:t>
      </w:r>
      <w:r w:rsidRPr="000545A1">
        <w:rPr>
          <w:rFonts w:asciiTheme="minorHAnsi" w:hAnsiTheme="minorHAnsi"/>
          <w:sz w:val="22"/>
          <w:szCs w:val="22"/>
        </w:rPr>
        <w:t>i realizacji umowy.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521D" w:rsidRPr="000545A1"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 xml:space="preserve">wzajemnego stosowania zasad poufności dokumentów i informacji uzyskanych od drugiej Strony w związku z wykonywanym przedmiotem umowy zarówno w trakcie jej trwania jak i po ustaniu stosunku wynikającego z umowy; wszelkie dokumenty będą ujawniane jedynie w zakresie niezbędnym, związanym z realizacją przedmiotu umowy, po wyrażeniu zgody przez drugą Stronę lub gdy obowiązek ujawnienia takich informacji wynika z przepisów powszechnie obowiązującego prawa lub orzeczenia uprawnionego organu; </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zabezpieczania przed kradzieżą, uszkodzeniem i zaginięciem wszelkich otrzymanych dokumentów (w tym na mobilnych nośnikach) związanych z przedmiotem umowy;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innych niż wynikające z realizacji umowy;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D10F0F" w:rsidRDefault="0005521D" w:rsidP="0005521D">
      <w:pPr>
        <w:tabs>
          <w:tab w:val="left" w:pos="4962"/>
        </w:tabs>
        <w:spacing w:line="276" w:lineRule="auto"/>
        <w:ind w:left="397"/>
        <w:jc w:val="both"/>
        <w:rPr>
          <w:rFonts w:asciiTheme="minorHAnsi" w:hAnsiTheme="minorHAnsi" w:cs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udostępniony niezwłocznie po podpisaniu umowy.</w:t>
      </w:r>
    </w:p>
    <w:p w:rsidR="0005521D" w:rsidRPr="00A003DD" w:rsidRDefault="0005521D" w:rsidP="00A003DD">
      <w:pPr>
        <w:tabs>
          <w:tab w:val="left" w:pos="4962"/>
        </w:tabs>
        <w:spacing w:line="276" w:lineRule="auto"/>
        <w:ind w:left="360"/>
        <w:jc w:val="both"/>
        <w:rPr>
          <w:rFonts w:asciiTheme="minorHAnsi" w:hAnsiTheme="minorHAnsi" w:cstheme="minorHAnsi"/>
          <w:sz w:val="22"/>
          <w:szCs w:val="22"/>
        </w:rPr>
      </w:pP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§1</w:t>
      </w:r>
      <w:r w:rsidR="0005521D">
        <w:rPr>
          <w:rFonts w:asciiTheme="minorHAnsi" w:hAnsiTheme="minorHAnsi" w:cstheme="minorHAnsi"/>
          <w:b/>
          <w:sz w:val="22"/>
          <w:szCs w:val="22"/>
        </w:rPr>
        <w:t>6</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r w:rsidR="0005521D">
        <w:rPr>
          <w:rFonts w:asciiTheme="minorHAnsi" w:hAnsiTheme="minorHAnsi" w:cstheme="minorHAnsi"/>
          <w:sz w:val="22"/>
          <w:szCs w:val="22"/>
        </w:rPr>
        <w:t>W przypadku jakichkolwiek niedających się usunąć rozbieżności pomiędzy treścią umowy a załącznikami pierwszeństwo maja postanowienia umowy.</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zakresie w jakim jest to niezbędne dla prawidłowej realizacji umowy oraz zmienić wysokość wynagrodzenia z zastrzeżeniem, że zmiana wysokości wynagrodzenia nie może przekroczyć 20% wynagrodzenia brutto Wykonawcy;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w trakcie realizacji umowy utraci prawo do dysponowania osobą wskazaną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ofercie, w takim przypadku Wykonawca po uzyskaniu pisemnej zgody Zamawiającego, </w:t>
      </w:r>
      <w:r w:rsidRPr="00A003DD">
        <w:rPr>
          <w:rFonts w:asciiTheme="minorHAnsi" w:hAnsiTheme="minorHAnsi" w:cstheme="minorHAnsi"/>
          <w:sz w:val="22"/>
          <w:szCs w:val="22"/>
        </w:rPr>
        <w:lastRenderedPageBreak/>
        <w:t>może zastąpić taką osobę inną osobą, z zastrzeżeniem, iż osoba taka powinna posiadać doświadczenie i  kompetencje nie niższe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t>
      </w:r>
      <w:r w:rsidR="00A003DD">
        <w:rPr>
          <w:rFonts w:asciiTheme="minorHAnsi" w:hAnsiTheme="minorHAnsi" w:cstheme="minorHAnsi"/>
          <w:sz w:val="22"/>
          <w:szCs w:val="22"/>
        </w:rPr>
        <w:br/>
      </w:r>
      <w:r w:rsidRPr="00A003DD">
        <w:rPr>
          <w:rFonts w:asciiTheme="minorHAnsi" w:hAnsiTheme="minorHAnsi" w:cstheme="minorHAnsi"/>
          <w:sz w:val="22"/>
          <w:szCs w:val="22"/>
        </w:rPr>
        <w:t>w takim  przypadku obniżeniu ulega wynagrodzenie Wykonawcy, w takim przypadku 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 przyczyn niezależnych od Stron przekazanie terenu budowy będzie niemożliwe w terminie określonym Umową, odpowiedniemu wydłużeniu ulegnie termin wykonania Umowy, w takim przypadku termin wykonania Umowy ulega wydłużeniu </w:t>
      </w:r>
      <w:r w:rsidR="00A003DD">
        <w:rPr>
          <w:rFonts w:asciiTheme="minorHAnsi" w:hAnsiTheme="minorHAnsi" w:cstheme="minorHAnsi"/>
          <w:sz w:val="22"/>
          <w:szCs w:val="22"/>
        </w:rPr>
        <w:br/>
      </w:r>
      <w:r w:rsidRPr="00A003DD">
        <w:rPr>
          <w:rFonts w:asciiTheme="minorHAnsi" w:hAnsiTheme="minorHAnsi" w:cstheme="minorHAnsi"/>
          <w:sz w:val="22"/>
          <w:szCs w:val="22"/>
        </w:rPr>
        <w:t>o liczbę dni odpowiadającą liczbie dni pomiędzy faktycznym a przewidzianym umownie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 przypadku wstrzymania robót na żądanie uprawnionego podmiotu</w:t>
      </w:r>
      <w:bookmarkStart w:id="1" w:name="_GoBack"/>
      <w:bookmarkEnd w:id="1"/>
      <w:r w:rsidRPr="00A003DD">
        <w:rPr>
          <w:rFonts w:asciiTheme="minorHAnsi" w:hAnsiTheme="minorHAnsi" w:cstheme="minorHAnsi"/>
          <w:sz w:val="22"/>
          <w:szCs w:val="22"/>
        </w:rPr>
        <w:t>,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z dnia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10 października 2002</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r. o minimalnym wynagrodzeniu za pracę – w takim wypadku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 xml:space="preserve">wysokość wynagrodzenia zmieni się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(o ile zmiany te będą miały wpływ na 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zdrowotnemu lub wysokości stawki składki na ubezpieczenie społeczne lub zdrowotne -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 xml:space="preserve">w takim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przedstawić wraz z wnioskiem o dokonanie zmiany szczegółowe uzasadnienie zawierające wyliczenia w zakresie wpływu zmian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 dni </w:t>
      </w:r>
      <w:r w:rsidRPr="00A003DD">
        <w:rPr>
          <w:rFonts w:asciiTheme="minorHAnsi" w:hAnsiTheme="minorHAnsi" w:cstheme="minorHAnsi"/>
          <w:sz w:val="22"/>
          <w:szCs w:val="22"/>
        </w:rPr>
        <w:lastRenderedPageBreak/>
        <w:t>roboczych od dnia wejścia w życie zmian wpływających na koszty Wykonawcy. Zmiana wynagrodzenia wejdzie w życie po zawarciu przez Strony pisemnego aneksu do Umowy.</w:t>
      </w:r>
    </w:p>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nie ma prawa do dokonania cesji i/lub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9F1FED" w:rsidRPr="00A003DD" w:rsidRDefault="009F1FED"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A322AB" w:rsidRPr="00A003DD" w:rsidRDefault="009F1FED" w:rsidP="00A003DD">
      <w:pPr>
        <w:spacing w:line="276" w:lineRule="auto"/>
        <w:ind w:firstLine="708"/>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4EA" w:rsidRDefault="00AB04EA" w:rsidP="00045DCA">
      <w:r>
        <w:separator/>
      </w:r>
    </w:p>
  </w:endnote>
  <w:endnote w:type="continuationSeparator" w:id="0">
    <w:p w:rsidR="00AB04EA" w:rsidRDefault="00AB04EA" w:rsidP="00045DCA">
      <w:r>
        <w:continuationSeparator/>
      </w:r>
    </w:p>
  </w:endnote>
  <w:endnote w:id="1">
    <w:p w:rsidR="0020088B" w:rsidRPr="00A003DD" w:rsidRDefault="0020088B" w:rsidP="00740E5E">
      <w:pPr>
        <w:pStyle w:val="Tekstprzypisukocowego"/>
        <w:jc w:val="both"/>
        <w:rPr>
          <w:rFonts w:asciiTheme="minorHAnsi" w:hAnsiTheme="minorHAnsi" w:cstheme="minorHAnsi"/>
          <w:sz w:val="18"/>
          <w:szCs w:val="18"/>
        </w:rPr>
      </w:pPr>
      <w:r w:rsidRPr="00FB602F">
        <w:rPr>
          <w:rStyle w:val="Odwoanieprzypisukocowego"/>
          <w:rFonts w:ascii="Bookman Old Style" w:hAnsi="Bookman Old Style"/>
          <w:sz w:val="18"/>
          <w:szCs w:val="18"/>
        </w:rPr>
        <w:endnoteRef/>
      </w:r>
      <w:r w:rsidRPr="00FB602F">
        <w:rPr>
          <w:rFonts w:ascii="Bookman Old Style" w:hAnsi="Bookman Old Style"/>
          <w:sz w:val="18"/>
          <w:szCs w:val="18"/>
        </w:rPr>
        <w:t xml:space="preserve"> </w:t>
      </w:r>
      <w:r w:rsidRPr="00A003DD">
        <w:rPr>
          <w:rFonts w:asciiTheme="minorHAnsi" w:hAnsiTheme="minorHAnsi" w:cstheme="minorHAnsi"/>
          <w:sz w:val="18"/>
          <w:szCs w:val="18"/>
        </w:rPr>
        <w:t>Wysokość wynagrodzenia zgodnie z ofertą Wykonawcy</w:t>
      </w:r>
    </w:p>
  </w:endnote>
  <w:endnote w:id="2">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30 dni od daty zakończenia prac</w:t>
      </w:r>
    </w:p>
  </w:endnote>
  <w:endnote w:id="3">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 w:id="4">
    <w:p w:rsidR="0020088B" w:rsidRPr="00FB602F" w:rsidRDefault="0020088B" w:rsidP="00FB602F">
      <w:pPr>
        <w:pStyle w:val="Tekstprzypisukocowego"/>
        <w:jc w:val="both"/>
        <w:rPr>
          <w:rFonts w:ascii="Bookman Old Style" w:hAnsi="Bookman Old Style"/>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AB04EA"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3022F2" w:rsidRDefault="000A38ED" w:rsidP="000A38ED">
    <w:pPr>
      <w:framePr w:w="8507" w:wrap="around" w:vAnchor="text" w:hAnchor="margin" w:xAlign="center" w:y="-1258"/>
      <w:pBdr>
        <w:bottom w:val="single" w:sz="6" w:space="1" w:color="auto"/>
      </w:pBdr>
      <w:autoSpaceDE w:val="0"/>
      <w:autoSpaceDN w:val="0"/>
      <w:adjustRightInd w:val="0"/>
      <w:jc w:val="center"/>
      <w:rPr>
        <w:rFonts w:asciiTheme="minorHAnsi" w:eastAsia="Calibri" w:hAnsiTheme="minorHAnsi"/>
        <w:b/>
        <w:i/>
        <w:sz w:val="18"/>
        <w:szCs w:val="18"/>
        <w:lang w:eastAsia="en-US"/>
      </w:rPr>
    </w:pPr>
    <w:r w:rsidRPr="003022F2">
      <w:rPr>
        <w:rFonts w:asciiTheme="minorHAnsi" w:eastAsia="Calibri" w:hAnsiTheme="minorHAnsi"/>
        <w:b/>
        <w:sz w:val="18"/>
        <w:szCs w:val="18"/>
        <w:lang w:eastAsia="en-US"/>
      </w:rPr>
      <w:t>Ochrona dziedzictwa kulturowego i rozwój zasobów kultury</w:t>
    </w:r>
  </w:p>
  <w:p w:rsidR="000A38ED" w:rsidRPr="003022F2" w:rsidRDefault="000A38ED" w:rsidP="000A38ED">
    <w:pPr>
      <w:framePr w:w="8507" w:wrap="around" w:vAnchor="text" w:hAnchor="margin" w:xAlign="center" w:y="-1258"/>
      <w:spacing w:before="60" w:after="120"/>
      <w:jc w:val="center"/>
      <w:rPr>
        <w:rFonts w:asciiTheme="minorHAnsi" w:hAnsiTheme="minorHAnsi"/>
        <w:sz w:val="18"/>
        <w:szCs w:val="18"/>
      </w:rPr>
    </w:pPr>
    <w:r w:rsidRPr="003022F2">
      <w:rPr>
        <w:rFonts w:asciiTheme="minorHAnsi" w:hAnsiTheme="minorHAnsi"/>
        <w:sz w:val="18"/>
        <w:szCs w:val="18"/>
      </w:rPr>
      <w:t>„Przebudowa i modernizacja pomieszczeń studyjnych i Sali Koncertowej w budynku Uniwersytetu Muzycznego Fryderyka Chopina w Warszawie</w:t>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FILLIN "tytul"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t>”</w:t>
    </w:r>
  </w:p>
  <w:p w:rsidR="000A38ED" w:rsidRPr="003022F2" w:rsidRDefault="000A38ED" w:rsidP="000A38ED">
    <w:pPr>
      <w:framePr w:w="8507" w:wrap="around" w:vAnchor="text" w:hAnchor="margin" w:xAlign="center" w:y="-1258"/>
      <w:autoSpaceDE w:val="0"/>
      <w:autoSpaceDN w:val="0"/>
      <w:adjustRightInd w:val="0"/>
      <w:jc w:val="center"/>
      <w:rPr>
        <w:rFonts w:asciiTheme="minorHAnsi" w:eastAsia="Calibri" w:hAnsiTheme="minorHAnsi"/>
        <w:sz w:val="18"/>
        <w:szCs w:val="18"/>
        <w:lang w:eastAsia="en-US"/>
      </w:rPr>
    </w:pPr>
    <w:r w:rsidRPr="003022F2">
      <w:rPr>
        <w:rFonts w:asciiTheme="minorHAnsi" w:eastAsia="Calibri" w:hAnsiTheme="minorHAnsi"/>
        <w:sz w:val="18"/>
        <w:szCs w:val="18"/>
        <w:lang w:eastAsia="en-US"/>
      </w:rPr>
      <w:t>Projekt dofinansowany przez Uni</w:t>
    </w:r>
    <w:r w:rsidRPr="003022F2">
      <w:rPr>
        <w:rFonts w:asciiTheme="minorHAnsi" w:eastAsia="TimesNewRoman" w:hAnsiTheme="minorHAnsi"/>
        <w:sz w:val="18"/>
        <w:szCs w:val="18"/>
        <w:lang w:eastAsia="en-US"/>
      </w:rPr>
      <w:t xml:space="preserve">ę </w:t>
    </w:r>
    <w:r w:rsidRPr="003022F2">
      <w:rPr>
        <w:rFonts w:asciiTheme="minorHAnsi" w:eastAsia="Calibri" w:hAnsiTheme="minorHAnsi"/>
        <w:sz w:val="18"/>
        <w:szCs w:val="18"/>
        <w:lang w:eastAsia="en-US"/>
      </w:rPr>
      <w:t>Europejsk</w:t>
    </w:r>
    <w:r w:rsidRPr="003022F2">
      <w:rPr>
        <w:rFonts w:asciiTheme="minorHAnsi" w:eastAsia="TimesNewRoman" w:hAnsiTheme="minorHAnsi"/>
        <w:sz w:val="18"/>
        <w:szCs w:val="18"/>
        <w:lang w:eastAsia="en-US"/>
      </w:rPr>
      <w:t xml:space="preserve">ą </w:t>
    </w:r>
    <w:r w:rsidRPr="003022F2">
      <w:rPr>
        <w:rFonts w:asciiTheme="minorHAnsi" w:eastAsia="Calibri" w:hAnsiTheme="minorHAnsi"/>
        <w:sz w:val="18"/>
        <w:szCs w:val="18"/>
        <w:lang w:eastAsia="en-US"/>
      </w:rPr>
      <w:t xml:space="preserve">ze </w:t>
    </w:r>
    <w:r w:rsidRPr="003022F2">
      <w:rPr>
        <w:rFonts w:asciiTheme="minorHAnsi" w:eastAsia="TimesNewRoman" w:hAnsiTheme="minorHAnsi"/>
        <w:sz w:val="18"/>
        <w:szCs w:val="18"/>
        <w:lang w:eastAsia="en-US"/>
      </w:rPr>
      <w:t>ś</w:t>
    </w:r>
    <w:r w:rsidRPr="003022F2">
      <w:rPr>
        <w:rFonts w:asciiTheme="minorHAnsi" w:eastAsia="Calibri" w:hAnsiTheme="minorHAnsi"/>
        <w:sz w:val="18"/>
        <w:szCs w:val="18"/>
        <w:lang w:eastAsia="en-US"/>
      </w:rPr>
      <w:t>rodków Europejskiego Funduszu Rozwoju Regionalnego</w:t>
    </w:r>
  </w:p>
  <w:p w:rsidR="000A38ED" w:rsidRPr="00A57CD5"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eastAsia="x-none"/>
      </w:rPr>
    </w:pPr>
    <w:r w:rsidRPr="003022F2">
      <w:rPr>
        <w:rFonts w:asciiTheme="minorHAnsi" w:eastAsia="Calibri" w:hAnsiTheme="minorHAnsi"/>
        <w:sz w:val="18"/>
        <w:szCs w:val="18"/>
        <w:lang w:val="x-none" w:eastAsia="en-US"/>
      </w:rPr>
      <w:t xml:space="preserve">w ramach Programu </w:t>
    </w:r>
    <w:r w:rsidRPr="003022F2">
      <w:rPr>
        <w:rFonts w:asciiTheme="minorHAnsi" w:eastAsia="Calibri" w:hAnsiTheme="minorHAnsi"/>
        <w:sz w:val="18"/>
        <w:szCs w:val="18"/>
        <w:lang w:eastAsia="en-US"/>
      </w:rPr>
      <w:t xml:space="preserve">Operacyjnego </w:t>
    </w:r>
    <w:r w:rsidRPr="003022F2">
      <w:rPr>
        <w:rFonts w:asciiTheme="minorHAnsi" w:eastAsia="Calibri" w:hAnsiTheme="minorHAnsi"/>
        <w:sz w:val="18"/>
        <w:szCs w:val="18"/>
        <w:lang w:val="x-none" w:eastAsia="en-US"/>
      </w:rPr>
      <w:t>Infrastruktura i Środowisko</w:t>
    </w:r>
    <w:r w:rsidR="00A57CD5">
      <w:rPr>
        <w:rFonts w:asciiTheme="minorHAnsi" w:eastAsia="Calibri" w:hAnsiTheme="minorHAnsi"/>
        <w:sz w:val="18"/>
        <w:szCs w:val="18"/>
        <w:lang w:eastAsia="en-US"/>
      </w:rPr>
      <w:t xml:space="preserve"> 2014-2020</w:t>
    </w: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0621F4">
      <w:rPr>
        <w:rFonts w:ascii="Arial Narrow" w:hAnsi="Arial Narrow"/>
        <w:b/>
        <w:bCs/>
        <w:noProof/>
      </w:rPr>
      <w:t>18</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0621F4">
      <w:rPr>
        <w:rFonts w:ascii="Arial Narrow" w:hAnsi="Arial Narrow"/>
        <w:b/>
        <w:bCs/>
        <w:noProof/>
      </w:rPr>
      <w:t>19</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4EA" w:rsidRDefault="00AB04EA" w:rsidP="00045DCA">
      <w:r>
        <w:separator/>
      </w:r>
    </w:p>
  </w:footnote>
  <w:footnote w:type="continuationSeparator" w:id="0">
    <w:p w:rsidR="00AB04EA" w:rsidRDefault="00AB04EA"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A57CD5">
    <w:pPr>
      <w:pStyle w:val="Nagwek"/>
    </w:pPr>
    <w:r w:rsidRPr="00A57CD5">
      <w:rPr>
        <w:noProof/>
      </w:rPr>
      <w:drawing>
        <wp:inline distT="0" distB="0" distL="0" distR="0">
          <wp:extent cx="5645150"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3">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3B3780D"/>
    <w:multiLevelType w:val="hybridMultilevel"/>
    <w:tmpl w:val="9288D0AE"/>
    <w:lvl w:ilvl="0" w:tplc="3776314C">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4"/>
  </w:num>
  <w:num w:numId="5">
    <w:abstractNumId w:val="8"/>
  </w:num>
  <w:num w:numId="6">
    <w:abstractNumId w:val="6"/>
  </w:num>
  <w:num w:numId="7">
    <w:abstractNumId w:val="10"/>
  </w:num>
  <w:num w:numId="8">
    <w:abstractNumId w:val="16"/>
  </w:num>
  <w:num w:numId="9">
    <w:abstractNumId w:val="1"/>
  </w:num>
  <w:num w:numId="10">
    <w:abstractNumId w:val="18"/>
  </w:num>
  <w:num w:numId="11">
    <w:abstractNumId w:val="5"/>
  </w:num>
  <w:num w:numId="12">
    <w:abstractNumId w:val="19"/>
  </w:num>
  <w:num w:numId="13">
    <w:abstractNumId w:val="12"/>
  </w:num>
  <w:num w:numId="14">
    <w:abstractNumId w:val="11"/>
  </w:num>
  <w:num w:numId="15">
    <w:abstractNumId w:val="3"/>
  </w:num>
  <w:num w:numId="16">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17"/>
  </w:num>
  <w:num w:numId="21">
    <w:abstractNumId w:val="9"/>
  </w:num>
  <w:num w:numId="22">
    <w:abstractNumId w:val="20"/>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27D3B"/>
    <w:rsid w:val="00030FDE"/>
    <w:rsid w:val="0003297B"/>
    <w:rsid w:val="00033791"/>
    <w:rsid w:val="000353BF"/>
    <w:rsid w:val="00045DCA"/>
    <w:rsid w:val="0005521D"/>
    <w:rsid w:val="000603E5"/>
    <w:rsid w:val="0006110B"/>
    <w:rsid w:val="00061D9D"/>
    <w:rsid w:val="000621F4"/>
    <w:rsid w:val="000629E9"/>
    <w:rsid w:val="00082D6D"/>
    <w:rsid w:val="00083756"/>
    <w:rsid w:val="0008742C"/>
    <w:rsid w:val="00087E25"/>
    <w:rsid w:val="000A0197"/>
    <w:rsid w:val="000A38ED"/>
    <w:rsid w:val="000A7502"/>
    <w:rsid w:val="000B07B7"/>
    <w:rsid w:val="000B11D5"/>
    <w:rsid w:val="000B172E"/>
    <w:rsid w:val="000B4597"/>
    <w:rsid w:val="000B7811"/>
    <w:rsid w:val="000C437D"/>
    <w:rsid w:val="000D2F8B"/>
    <w:rsid w:val="000E1121"/>
    <w:rsid w:val="000E6DC5"/>
    <w:rsid w:val="000F2A7D"/>
    <w:rsid w:val="00102673"/>
    <w:rsid w:val="00104F8D"/>
    <w:rsid w:val="001074C9"/>
    <w:rsid w:val="001116E7"/>
    <w:rsid w:val="00112D11"/>
    <w:rsid w:val="001134CC"/>
    <w:rsid w:val="0011683E"/>
    <w:rsid w:val="00116E28"/>
    <w:rsid w:val="00125261"/>
    <w:rsid w:val="001265BA"/>
    <w:rsid w:val="00127137"/>
    <w:rsid w:val="00132832"/>
    <w:rsid w:val="00135770"/>
    <w:rsid w:val="00136916"/>
    <w:rsid w:val="00146B50"/>
    <w:rsid w:val="00147324"/>
    <w:rsid w:val="00151DC4"/>
    <w:rsid w:val="00153654"/>
    <w:rsid w:val="001702BD"/>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6ECC"/>
    <w:rsid w:val="0030109D"/>
    <w:rsid w:val="00301A2C"/>
    <w:rsid w:val="003022F2"/>
    <w:rsid w:val="003059B1"/>
    <w:rsid w:val="003101FF"/>
    <w:rsid w:val="00312E2B"/>
    <w:rsid w:val="003136B9"/>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144C7"/>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A358E"/>
    <w:rsid w:val="004B2D13"/>
    <w:rsid w:val="004B5A46"/>
    <w:rsid w:val="004B5AC4"/>
    <w:rsid w:val="004B717A"/>
    <w:rsid w:val="004C04B8"/>
    <w:rsid w:val="004C3ABE"/>
    <w:rsid w:val="004D2E66"/>
    <w:rsid w:val="004D3A3E"/>
    <w:rsid w:val="004D4866"/>
    <w:rsid w:val="004E1764"/>
    <w:rsid w:val="004F0AA5"/>
    <w:rsid w:val="004F1C9D"/>
    <w:rsid w:val="004F28EB"/>
    <w:rsid w:val="00500A4B"/>
    <w:rsid w:val="005028C4"/>
    <w:rsid w:val="005116D5"/>
    <w:rsid w:val="0051532E"/>
    <w:rsid w:val="005261E1"/>
    <w:rsid w:val="00531B01"/>
    <w:rsid w:val="00536AAE"/>
    <w:rsid w:val="005413F0"/>
    <w:rsid w:val="005560C9"/>
    <w:rsid w:val="005640B0"/>
    <w:rsid w:val="005733D9"/>
    <w:rsid w:val="0057679E"/>
    <w:rsid w:val="0058517B"/>
    <w:rsid w:val="00591677"/>
    <w:rsid w:val="0059388A"/>
    <w:rsid w:val="00594DFD"/>
    <w:rsid w:val="00595126"/>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45D2"/>
    <w:rsid w:val="007D1226"/>
    <w:rsid w:val="007D1A4A"/>
    <w:rsid w:val="007D3C8F"/>
    <w:rsid w:val="007D79A7"/>
    <w:rsid w:val="007E10AC"/>
    <w:rsid w:val="007E22CE"/>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74EF2"/>
    <w:rsid w:val="008803BF"/>
    <w:rsid w:val="00890611"/>
    <w:rsid w:val="008A0F36"/>
    <w:rsid w:val="008A35C9"/>
    <w:rsid w:val="008A474A"/>
    <w:rsid w:val="008B0259"/>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57CD5"/>
    <w:rsid w:val="00A63D18"/>
    <w:rsid w:val="00A67B1F"/>
    <w:rsid w:val="00A70AA3"/>
    <w:rsid w:val="00A7317C"/>
    <w:rsid w:val="00A82E67"/>
    <w:rsid w:val="00A83583"/>
    <w:rsid w:val="00AB04EA"/>
    <w:rsid w:val="00AD7238"/>
    <w:rsid w:val="00AE0C16"/>
    <w:rsid w:val="00AE1ED4"/>
    <w:rsid w:val="00AE287C"/>
    <w:rsid w:val="00AE33E1"/>
    <w:rsid w:val="00AE3C17"/>
    <w:rsid w:val="00AE40C4"/>
    <w:rsid w:val="00AF2558"/>
    <w:rsid w:val="00B00605"/>
    <w:rsid w:val="00B02E22"/>
    <w:rsid w:val="00B04FC2"/>
    <w:rsid w:val="00B0755B"/>
    <w:rsid w:val="00B13846"/>
    <w:rsid w:val="00B203CC"/>
    <w:rsid w:val="00B23752"/>
    <w:rsid w:val="00B35B3B"/>
    <w:rsid w:val="00B444B7"/>
    <w:rsid w:val="00B4535F"/>
    <w:rsid w:val="00B47A98"/>
    <w:rsid w:val="00B6799B"/>
    <w:rsid w:val="00B67A0D"/>
    <w:rsid w:val="00B76B13"/>
    <w:rsid w:val="00B77DD0"/>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1990"/>
    <w:rsid w:val="00C153F0"/>
    <w:rsid w:val="00C203E9"/>
    <w:rsid w:val="00C20E06"/>
    <w:rsid w:val="00C360B7"/>
    <w:rsid w:val="00C44270"/>
    <w:rsid w:val="00C52B47"/>
    <w:rsid w:val="00C55CCC"/>
    <w:rsid w:val="00C61CD7"/>
    <w:rsid w:val="00C656F9"/>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EEF"/>
    <w:rsid w:val="00DA28B6"/>
    <w:rsid w:val="00DA54D7"/>
    <w:rsid w:val="00DB1D48"/>
    <w:rsid w:val="00DB41ED"/>
    <w:rsid w:val="00DB6DAF"/>
    <w:rsid w:val="00DC4FD6"/>
    <w:rsid w:val="00DD395B"/>
    <w:rsid w:val="00DD7FC3"/>
    <w:rsid w:val="00DE016E"/>
    <w:rsid w:val="00DE0357"/>
    <w:rsid w:val="00DE6E5C"/>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85EF4"/>
    <w:rsid w:val="00F93CA3"/>
    <w:rsid w:val="00F94666"/>
    <w:rsid w:val="00FA65CA"/>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42439-85A8-4449-94B1-56C84B95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7258</Words>
  <Characters>43554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Andrzej</cp:lastModifiedBy>
  <cp:revision>4</cp:revision>
  <cp:lastPrinted>2017-05-09T17:34:00Z</cp:lastPrinted>
  <dcterms:created xsi:type="dcterms:W3CDTF">2018-06-18T14:41:00Z</dcterms:created>
  <dcterms:modified xsi:type="dcterms:W3CDTF">2018-06-18T15:02:00Z</dcterms:modified>
</cp:coreProperties>
</file>